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2A" w:rsidRPr="00A02FAC" w:rsidRDefault="00E1122A" w:rsidP="00330B54">
      <w:pPr>
        <w:shd w:val="clear" w:color="auto" w:fill="FFFFFF"/>
        <w:spacing w:line="270" w:lineRule="atLeast"/>
        <w:ind w:firstLine="480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основу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члана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59. </w:t>
      </w: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5. </w:t>
      </w:r>
      <w:proofErr w:type="spellStart"/>
      <w:r w:rsidRPr="00A02FAC">
        <w:rPr>
          <w:rFonts w:ascii="Times New Roman" w:eastAsia="Times New Roman" w:hAnsi="Times New Roman" w:cs="Times New Roman"/>
        </w:rPr>
        <w:t>Закона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ванредним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ситуацијама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A02FAC">
        <w:rPr>
          <w:rFonts w:ascii="Times New Roman" w:eastAsia="Times New Roman" w:hAnsi="Times New Roman" w:cs="Times New Roman"/>
        </w:rPr>
        <w:t>Службени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гласник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РС”, </w:t>
      </w:r>
      <w:proofErr w:type="spellStart"/>
      <w:r w:rsidRPr="00A02FAC">
        <w:rPr>
          <w:rFonts w:ascii="Times New Roman" w:eastAsia="Times New Roman" w:hAnsi="Times New Roman" w:cs="Times New Roman"/>
        </w:rPr>
        <w:t>број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111/09) и </w:t>
      </w:r>
      <w:proofErr w:type="spellStart"/>
      <w:r w:rsidRPr="00A02FAC">
        <w:rPr>
          <w:rFonts w:ascii="Times New Roman" w:eastAsia="Times New Roman" w:hAnsi="Times New Roman" w:cs="Times New Roman"/>
        </w:rPr>
        <w:t>члана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42. </w:t>
      </w: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A02FAC">
        <w:rPr>
          <w:rFonts w:ascii="Times New Roman" w:eastAsia="Times New Roman" w:hAnsi="Times New Roman" w:cs="Times New Roman"/>
        </w:rPr>
        <w:t>Закона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02FAC">
        <w:rPr>
          <w:rFonts w:ascii="Times New Roman" w:eastAsia="Times New Roman" w:hAnsi="Times New Roman" w:cs="Times New Roman"/>
        </w:rPr>
        <w:t>Влади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A02FAC">
        <w:rPr>
          <w:rFonts w:ascii="Times New Roman" w:eastAsia="Times New Roman" w:hAnsi="Times New Roman" w:cs="Times New Roman"/>
        </w:rPr>
        <w:t>Службени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гласник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РС”, </w:t>
      </w:r>
      <w:proofErr w:type="spellStart"/>
      <w:r w:rsidRPr="00A02FAC">
        <w:rPr>
          <w:rFonts w:ascii="Times New Roman" w:eastAsia="Times New Roman" w:hAnsi="Times New Roman" w:cs="Times New Roman"/>
        </w:rPr>
        <w:t>бр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. 55/05, 71/05 – </w:t>
      </w:r>
      <w:proofErr w:type="spellStart"/>
      <w:r w:rsidRPr="00A02FAC">
        <w:rPr>
          <w:rFonts w:ascii="Times New Roman" w:eastAsia="Times New Roman" w:hAnsi="Times New Roman" w:cs="Times New Roman"/>
        </w:rPr>
        <w:t>исправка</w:t>
      </w:r>
      <w:proofErr w:type="spellEnd"/>
      <w:r w:rsidRPr="00A02FAC">
        <w:rPr>
          <w:rFonts w:ascii="Times New Roman" w:eastAsia="Times New Roman" w:hAnsi="Times New Roman" w:cs="Times New Roman"/>
        </w:rPr>
        <w:t>, 101/07, 65/08 и 16/11),</w:t>
      </w:r>
    </w:p>
    <w:p w:rsidR="00E1122A" w:rsidRPr="00A02FAC" w:rsidRDefault="00E1122A" w:rsidP="00330B54">
      <w:pPr>
        <w:shd w:val="clear" w:color="auto" w:fill="FFFFFF"/>
        <w:spacing w:before="100" w:beforeAutospacing="1" w:line="240" w:lineRule="auto"/>
        <w:ind w:firstLine="480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Влада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доноси</w:t>
      </w:r>
      <w:proofErr w:type="spellEnd"/>
    </w:p>
    <w:p w:rsidR="00E1122A" w:rsidRPr="00A02FAC" w:rsidRDefault="00E1122A" w:rsidP="00330B5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t> </w:t>
      </w:r>
    </w:p>
    <w:p w:rsidR="00E1122A" w:rsidRPr="00330B54" w:rsidRDefault="00E1122A" w:rsidP="00330B54">
      <w:pPr>
        <w:shd w:val="clear" w:color="auto" w:fill="FFFFFF"/>
        <w:spacing w:before="100" w:beforeAutospacing="1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54">
        <w:rPr>
          <w:rFonts w:ascii="Times New Roman" w:eastAsia="Times New Roman" w:hAnsi="Times New Roman" w:cs="Times New Roman"/>
          <w:bCs/>
          <w:sz w:val="28"/>
          <w:szCs w:val="28"/>
        </w:rPr>
        <w:t>УРЕДБУ</w:t>
      </w:r>
    </w:p>
    <w:p w:rsidR="00E1122A" w:rsidRDefault="00330B54" w:rsidP="00330B54">
      <w:pPr>
        <w:shd w:val="clear" w:color="auto" w:fill="FFFFFF"/>
        <w:spacing w:before="100" w:beforeAutospacing="1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СПРОВОЂЕЊУ ЕВАКУАЦИЈЕ</w:t>
      </w:r>
    </w:p>
    <w:p w:rsidR="00330B54" w:rsidRPr="00330B54" w:rsidRDefault="00330B54" w:rsidP="00330B54">
      <w:pPr>
        <w:shd w:val="clear" w:color="auto" w:fill="FFFFFF"/>
        <w:spacing w:before="100" w:beforeAutospacing="1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:rsidR="00E1122A" w:rsidRPr="00330B54" w:rsidRDefault="00E1122A" w:rsidP="00330B54">
      <w:pPr>
        <w:shd w:val="clear" w:color="auto" w:fill="FFFFFF"/>
        <w:spacing w:before="100" w:beforeAutospacing="1" w:line="240" w:lineRule="auto"/>
        <w:ind w:firstLine="480"/>
        <w:jc w:val="center"/>
        <w:rPr>
          <w:rFonts w:ascii="Times New Roman" w:eastAsia="Times New Roman" w:hAnsi="Times New Roman" w:cs="Times New Roman"/>
          <w:i/>
        </w:rPr>
      </w:pPr>
      <w:r w:rsidRPr="00330B54">
        <w:rPr>
          <w:rFonts w:ascii="Times New Roman" w:eastAsia="Times New Roman" w:hAnsi="Times New Roman" w:cs="Times New Roman"/>
          <w:i/>
        </w:rPr>
        <w:t>"</w:t>
      </w:r>
      <w:proofErr w:type="spellStart"/>
      <w:r w:rsidRPr="00330B54">
        <w:rPr>
          <w:rFonts w:ascii="Times New Roman" w:eastAsia="Times New Roman" w:hAnsi="Times New Roman" w:cs="Times New Roman"/>
          <w:i/>
        </w:rPr>
        <w:t>Службени</w:t>
      </w:r>
      <w:proofErr w:type="spellEnd"/>
      <w:r w:rsidRPr="00330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30B54">
        <w:rPr>
          <w:rFonts w:ascii="Times New Roman" w:eastAsia="Times New Roman" w:hAnsi="Times New Roman" w:cs="Times New Roman"/>
          <w:i/>
        </w:rPr>
        <w:t>гласник</w:t>
      </w:r>
      <w:proofErr w:type="spellEnd"/>
      <w:r w:rsidRPr="00330B54">
        <w:rPr>
          <w:rFonts w:ascii="Times New Roman" w:eastAsia="Times New Roman" w:hAnsi="Times New Roman" w:cs="Times New Roman"/>
          <w:i/>
        </w:rPr>
        <w:t xml:space="preserve"> РС", </w:t>
      </w:r>
      <w:proofErr w:type="spellStart"/>
      <w:r w:rsidRPr="00330B54">
        <w:rPr>
          <w:rFonts w:ascii="Times New Roman" w:eastAsia="Times New Roman" w:hAnsi="Times New Roman" w:cs="Times New Roman"/>
          <w:i/>
        </w:rPr>
        <w:t>број</w:t>
      </w:r>
      <w:proofErr w:type="spellEnd"/>
      <w:r w:rsidRPr="00330B54">
        <w:rPr>
          <w:rFonts w:ascii="Times New Roman" w:eastAsia="Times New Roman" w:hAnsi="Times New Roman" w:cs="Times New Roman"/>
          <w:i/>
        </w:rPr>
        <w:t xml:space="preserve"> 22 </w:t>
      </w:r>
      <w:proofErr w:type="spellStart"/>
      <w:r w:rsidRPr="00330B54">
        <w:rPr>
          <w:rFonts w:ascii="Times New Roman" w:eastAsia="Times New Roman" w:hAnsi="Times New Roman" w:cs="Times New Roman"/>
          <w:i/>
        </w:rPr>
        <w:t>од</w:t>
      </w:r>
      <w:proofErr w:type="spellEnd"/>
      <w:r w:rsidRPr="00330B54">
        <w:rPr>
          <w:rFonts w:ascii="Times New Roman" w:eastAsia="Times New Roman" w:hAnsi="Times New Roman" w:cs="Times New Roman"/>
          <w:i/>
        </w:rPr>
        <w:t xml:space="preserve"> 31. </w:t>
      </w:r>
      <w:proofErr w:type="spellStart"/>
      <w:proofErr w:type="gramStart"/>
      <w:r w:rsidRPr="00330B54">
        <w:rPr>
          <w:rFonts w:ascii="Times New Roman" w:eastAsia="Times New Roman" w:hAnsi="Times New Roman" w:cs="Times New Roman"/>
          <w:i/>
        </w:rPr>
        <w:t>марта</w:t>
      </w:r>
      <w:proofErr w:type="spellEnd"/>
      <w:proofErr w:type="gramEnd"/>
      <w:r w:rsidRPr="00330B54">
        <w:rPr>
          <w:rFonts w:ascii="Times New Roman" w:eastAsia="Times New Roman" w:hAnsi="Times New Roman" w:cs="Times New Roman"/>
          <w:i/>
        </w:rPr>
        <w:t xml:space="preserve"> 2011.</w:t>
      </w:r>
    </w:p>
    <w:p w:rsidR="00E1122A" w:rsidRPr="00A02FAC" w:rsidRDefault="00E1122A" w:rsidP="00330B54">
      <w:pPr>
        <w:shd w:val="clear" w:color="auto" w:fill="FFFFFF"/>
        <w:spacing w:before="100" w:beforeAutospacing="1" w:line="240" w:lineRule="auto"/>
        <w:ind w:firstLine="480"/>
        <w:jc w:val="center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t> </w:t>
      </w:r>
    </w:p>
    <w:p w:rsidR="00E1122A" w:rsidRPr="00330B54" w:rsidRDefault="00E1122A" w:rsidP="00330B54">
      <w:pPr>
        <w:pStyle w:val="boldic"/>
      </w:pPr>
      <w:proofErr w:type="spellStart"/>
      <w:r w:rsidRPr="00330B54">
        <w:t>Члан</w:t>
      </w:r>
      <w:proofErr w:type="spellEnd"/>
      <w:r w:rsidRPr="00330B54">
        <w:t xml:space="preserve"> 1.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Овом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уредбом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уређују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висина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накнаде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евакуацију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2.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организује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02FAC">
        <w:rPr>
          <w:rFonts w:ascii="Times New Roman" w:eastAsia="Times New Roman" w:hAnsi="Times New Roman" w:cs="Times New Roman"/>
        </w:rPr>
        <w:t>циљем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зашт</w:t>
      </w:r>
      <w:r w:rsidR="00330B54">
        <w:rPr>
          <w:rFonts w:ascii="Times New Roman" w:eastAsia="Times New Roman" w:hAnsi="Times New Roman" w:cs="Times New Roman"/>
        </w:rPr>
        <w:t>ите</w:t>
      </w:r>
      <w:proofErr w:type="spellEnd"/>
      <w:r w:rsidR="00330B54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330B54">
        <w:rPr>
          <w:rFonts w:ascii="Times New Roman" w:eastAsia="Times New Roman" w:hAnsi="Times New Roman" w:cs="Times New Roman"/>
        </w:rPr>
        <w:t>спасавања</w:t>
      </w:r>
      <w:proofErr w:type="spellEnd"/>
      <w:r w:rsidR="00330B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0B54">
        <w:rPr>
          <w:rFonts w:ascii="Times New Roman" w:eastAsia="Times New Roman" w:hAnsi="Times New Roman" w:cs="Times New Roman"/>
        </w:rPr>
        <w:t>људи</w:t>
      </w:r>
      <w:proofErr w:type="spellEnd"/>
      <w:r w:rsidR="00330B5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30B54">
        <w:rPr>
          <w:rFonts w:ascii="Times New Roman" w:eastAsia="Times New Roman" w:hAnsi="Times New Roman" w:cs="Times New Roman"/>
        </w:rPr>
        <w:t>животиња</w:t>
      </w:r>
      <w:proofErr w:type="spellEnd"/>
      <w:r w:rsidR="00330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материјалних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културних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добара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државних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привредних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друштава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других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правних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елементарних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непогода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техничко-технолошких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несрећа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02FAC">
        <w:rPr>
          <w:rFonts w:ascii="Times New Roman" w:eastAsia="Times New Roman" w:hAnsi="Times New Roman" w:cs="Times New Roman"/>
        </w:rPr>
        <w:t>удеса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катастрофа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последица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тероризма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ратних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других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већих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несрећа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A02FAC">
        <w:rPr>
          <w:rFonts w:ascii="Times New Roman" w:eastAsia="Times New Roman" w:hAnsi="Times New Roman" w:cs="Times New Roman"/>
        </w:rPr>
        <w:t>даљем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тексту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02FAC">
        <w:rPr>
          <w:rFonts w:ascii="Times New Roman" w:eastAsia="Times New Roman" w:hAnsi="Times New Roman" w:cs="Times New Roman"/>
        </w:rPr>
        <w:t>елементарне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непогоде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друге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несреће</w:t>
      </w:r>
      <w:proofErr w:type="spellEnd"/>
      <w:r w:rsidRPr="00A02FAC">
        <w:rPr>
          <w:rFonts w:ascii="Times New Roman" w:eastAsia="Times New Roman" w:hAnsi="Times New Roman" w:cs="Times New Roman"/>
        </w:rPr>
        <w:t>).</w:t>
      </w:r>
    </w:p>
    <w:p w:rsidR="00E1122A" w:rsidRPr="00A02FAC" w:rsidRDefault="00E1122A" w:rsidP="00330B54">
      <w:pPr>
        <w:pStyle w:val="boldic"/>
      </w:pPr>
      <w:r w:rsidRPr="00A02FAC">
        <w:t> </w:t>
      </w:r>
      <w:proofErr w:type="spellStart"/>
      <w:r w:rsidRPr="00A02FAC">
        <w:t>Члан</w:t>
      </w:r>
      <w:proofErr w:type="spellEnd"/>
      <w:r w:rsidRPr="00A02FAC">
        <w:t xml:space="preserve"> 3.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Планирање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основу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Процене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угрожености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A02FAC">
        <w:rPr>
          <w:rFonts w:ascii="Times New Roman" w:eastAsia="Times New Roman" w:hAnsi="Times New Roman" w:cs="Times New Roman"/>
        </w:rPr>
        <w:t>ради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правовремених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припрема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организовано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Планом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утврђују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разрађују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02FAC">
        <w:rPr>
          <w:rFonts w:ascii="Times New Roman" w:eastAsia="Times New Roman" w:hAnsi="Times New Roman" w:cs="Times New Roman"/>
        </w:rPr>
        <w:t>процедуре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мера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задатака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A02FAC">
        <w:rPr>
          <w:rFonts w:ascii="Times New Roman" w:eastAsia="Times New Roman" w:hAnsi="Times New Roman" w:cs="Times New Roman"/>
        </w:rPr>
        <w:t>неопходна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материјално-техничка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финансијска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средства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A02FAC">
        <w:rPr>
          <w:rFonts w:ascii="Times New Roman" w:eastAsia="Times New Roman" w:hAnsi="Times New Roman" w:cs="Times New Roman"/>
        </w:rPr>
        <w:t>задаци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начин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деловања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одговорност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свих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учесника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План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израђује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као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посебан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докуменат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чини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саставни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део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Плана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заштите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спасавања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ванредним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ситуацијама</w:t>
      </w:r>
      <w:proofErr w:type="spellEnd"/>
      <w:r w:rsidRPr="00A02FAC">
        <w:rPr>
          <w:rFonts w:ascii="Times New Roman" w:eastAsia="Times New Roman" w:hAnsi="Times New Roman" w:cs="Times New Roman"/>
        </w:rPr>
        <w:t>. 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4.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основу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наређења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надлежног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штаба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lastRenderedPageBreak/>
        <w:t xml:space="preserve">У </w:t>
      </w:r>
      <w:proofErr w:type="spellStart"/>
      <w:r w:rsidRPr="00A02FAC">
        <w:rPr>
          <w:rFonts w:ascii="Times New Roman" w:eastAsia="Times New Roman" w:hAnsi="Times New Roman" w:cs="Times New Roman"/>
        </w:rPr>
        <w:t>складу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Планом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штаб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наређује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ангажовање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моторних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возила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других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материјалних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средстава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потребе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Наредба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Републичког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штаба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субјектима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односи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преноси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преко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Републичког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окружних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центара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обавештавање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односно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преко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Националног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оперативних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центара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112 и </w:t>
      </w:r>
      <w:proofErr w:type="spellStart"/>
      <w:r w:rsidRPr="00A02FAC">
        <w:rPr>
          <w:rFonts w:ascii="Times New Roman" w:eastAsia="Times New Roman" w:hAnsi="Times New Roman" w:cs="Times New Roman"/>
        </w:rPr>
        <w:t>општинских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штабова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Општински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штаб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наређења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везана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издаје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непосредно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субјектима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односи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Зависно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посебних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потреба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евакуишу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обима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штаб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може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ангажовати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или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службу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социјалне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заштите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одговарајућу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организацију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црвеног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крста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одговарајућу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здравствену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службу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A02FAC">
        <w:rPr>
          <w:rFonts w:ascii="Times New Roman" w:eastAsia="Times New Roman" w:hAnsi="Times New Roman" w:cs="Times New Roman"/>
        </w:rPr>
        <w:t>може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затражити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активирање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повереника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обвезника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цивилне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заштите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помоћ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евакуацији</w:t>
      </w:r>
      <w:proofErr w:type="spellEnd"/>
      <w:r w:rsidRPr="00A02FAC">
        <w:rPr>
          <w:rFonts w:ascii="Times New Roman" w:eastAsia="Times New Roman" w:hAnsi="Times New Roman" w:cs="Times New Roman"/>
        </w:rPr>
        <w:t>. 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5.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Ако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становништва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планира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друге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прихват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збрињавање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евакуисаног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становништва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организује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обезбеђује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надлежни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сарадњи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Координацију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активности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става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овог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члана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надлежни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штабови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ванредне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ситуације</w:t>
      </w:r>
      <w:proofErr w:type="spellEnd"/>
      <w:r w:rsidRPr="00A02FAC">
        <w:rPr>
          <w:rFonts w:ascii="Times New Roman" w:eastAsia="Times New Roman" w:hAnsi="Times New Roman" w:cs="Times New Roman"/>
        </w:rPr>
        <w:t>. 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6.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Трошкови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обезбеђују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буџета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аутономне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покрајине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односно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Републике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Србије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зависно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организује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Ако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трошкови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исплаћују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буџета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Ако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друге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трошкове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обезбеђује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сарадњи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Ако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више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или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ако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спроводи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потпуна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финансирање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обезбеђује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буџета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јединица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локалне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самоуправе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чије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територије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врше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2FAC">
        <w:rPr>
          <w:rFonts w:ascii="Times New Roman" w:eastAsia="Times New Roman" w:hAnsi="Times New Roman" w:cs="Times New Roman"/>
        </w:rPr>
        <w:t>као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из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буџета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аутономне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покрајине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буџета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Републике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Србије</w:t>
      </w:r>
      <w:proofErr w:type="spellEnd"/>
      <w:r w:rsidRPr="00A02FAC">
        <w:rPr>
          <w:rFonts w:ascii="Times New Roman" w:eastAsia="Times New Roman" w:hAnsi="Times New Roman" w:cs="Times New Roman"/>
        </w:rPr>
        <w:t>. 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7.</w:t>
      </w:r>
    </w:p>
    <w:p w:rsidR="00330B54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Висина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трошкова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накнађује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лицу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учествује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утврђује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према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стварним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трошковима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настају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током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спровођења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евакуације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A02FAC">
        <w:rPr>
          <w:rFonts w:ascii="Times New Roman" w:eastAsia="Times New Roman" w:hAnsi="Times New Roman" w:cs="Times New Roman"/>
        </w:rPr>
        <w:t>применом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одредаба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rPr>
          <w:rFonts w:ascii="Times New Roman" w:eastAsia="Times New Roman" w:hAnsi="Times New Roman" w:cs="Times New Roman"/>
        </w:rPr>
      </w:pPr>
      <w:proofErr w:type="gramStart"/>
      <w:r w:rsidRPr="00A02FAC">
        <w:rPr>
          <w:rFonts w:ascii="Times New Roman" w:eastAsia="Times New Roman" w:hAnsi="Times New Roman" w:cs="Times New Roman"/>
        </w:rPr>
        <w:lastRenderedPageBreak/>
        <w:t>посебног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прописа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којим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уређује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висина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накнаде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за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извршавање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материјалне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обавезе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02FAC">
        <w:rPr>
          <w:rFonts w:ascii="Times New Roman" w:eastAsia="Times New Roman" w:hAnsi="Times New Roman" w:cs="Times New Roman"/>
        </w:rPr>
        <w:t>случају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елементарне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непогоде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02FAC">
        <w:rPr>
          <w:rFonts w:ascii="Times New Roman" w:eastAsia="Times New Roman" w:hAnsi="Times New Roman" w:cs="Times New Roman"/>
        </w:rPr>
        <w:t>друге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несреће</w:t>
      </w:r>
      <w:proofErr w:type="spellEnd"/>
      <w:r w:rsidRPr="00A02FAC">
        <w:rPr>
          <w:rFonts w:ascii="Times New Roman" w:eastAsia="Times New Roman" w:hAnsi="Times New Roman" w:cs="Times New Roman"/>
        </w:rPr>
        <w:t>. </w:t>
      </w:r>
    </w:p>
    <w:p w:rsidR="00E1122A" w:rsidRPr="00A02FAC" w:rsidRDefault="00E1122A" w:rsidP="00330B54">
      <w:pPr>
        <w:pStyle w:val="boldic"/>
      </w:pPr>
      <w:proofErr w:type="spellStart"/>
      <w:r w:rsidRPr="00A02FAC">
        <w:t>Члан</w:t>
      </w:r>
      <w:proofErr w:type="spellEnd"/>
      <w:r w:rsidRPr="00A02FAC">
        <w:t xml:space="preserve"> 8.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Ова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уредба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ступа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снагу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осмог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од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дана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објављивања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у „</w:t>
      </w:r>
      <w:proofErr w:type="spellStart"/>
      <w:r w:rsidRPr="00A02FAC">
        <w:rPr>
          <w:rFonts w:ascii="Times New Roman" w:eastAsia="Times New Roman" w:hAnsi="Times New Roman" w:cs="Times New Roman"/>
        </w:rPr>
        <w:t>Службеном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гласнику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Републике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Србије</w:t>
      </w:r>
      <w:proofErr w:type="spellEnd"/>
      <w:r w:rsidRPr="00A02FAC">
        <w:rPr>
          <w:rFonts w:ascii="Times New Roman" w:eastAsia="Times New Roman" w:hAnsi="Times New Roman" w:cs="Times New Roman"/>
        </w:rPr>
        <w:t>”.</w:t>
      </w:r>
    </w:p>
    <w:p w:rsidR="00E1122A" w:rsidRPr="00A02FAC" w:rsidRDefault="00E1122A" w:rsidP="00330B54">
      <w:pPr>
        <w:shd w:val="clear" w:color="auto" w:fill="FFFFFF"/>
        <w:spacing w:before="100" w:beforeAutospacing="1" w:line="264" w:lineRule="auto"/>
        <w:ind w:firstLine="288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t> </w:t>
      </w:r>
    </w:p>
    <w:p w:rsidR="00E1122A" w:rsidRPr="00A02FAC" w:rsidRDefault="00E1122A" w:rsidP="00330B54">
      <w:pPr>
        <w:shd w:val="clear" w:color="auto" w:fill="FFFFFF"/>
        <w:spacing w:line="264" w:lineRule="auto"/>
        <w:ind w:firstLine="288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t xml:space="preserve">05 </w:t>
      </w:r>
      <w:proofErr w:type="spellStart"/>
      <w:r w:rsidRPr="00A02FAC">
        <w:rPr>
          <w:rFonts w:ascii="Times New Roman" w:eastAsia="Times New Roman" w:hAnsi="Times New Roman" w:cs="Times New Roman"/>
        </w:rPr>
        <w:t>број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110-2118/2011-2</w:t>
      </w:r>
    </w:p>
    <w:p w:rsidR="00E1122A" w:rsidRPr="00A02FAC" w:rsidRDefault="00E1122A" w:rsidP="00330B54">
      <w:pPr>
        <w:shd w:val="clear" w:color="auto" w:fill="FFFFFF"/>
        <w:spacing w:line="264" w:lineRule="auto"/>
        <w:ind w:firstLine="288"/>
        <w:rPr>
          <w:rFonts w:ascii="Times New Roman" w:eastAsia="Times New Roman" w:hAnsi="Times New Roman" w:cs="Times New Roman"/>
        </w:rPr>
      </w:pPr>
      <w:r w:rsidRPr="00A02FAC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A02FAC">
        <w:rPr>
          <w:rFonts w:ascii="Times New Roman" w:eastAsia="Times New Roman" w:hAnsi="Times New Roman" w:cs="Times New Roman"/>
        </w:rPr>
        <w:t>Београду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, 24. </w:t>
      </w: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марта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2011. </w:t>
      </w: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</w:p>
    <w:p w:rsidR="00E1122A" w:rsidRPr="00A02FAC" w:rsidRDefault="00E1122A" w:rsidP="00330B54">
      <w:pPr>
        <w:shd w:val="clear" w:color="auto" w:fill="FFFFFF"/>
        <w:spacing w:line="264" w:lineRule="auto"/>
        <w:ind w:firstLine="288"/>
        <w:jc w:val="center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  <w:b/>
          <w:bCs/>
        </w:rPr>
        <w:t>Влада</w:t>
      </w:r>
      <w:proofErr w:type="spellEnd"/>
    </w:p>
    <w:p w:rsidR="00E1122A" w:rsidRPr="00A02FAC" w:rsidRDefault="00E1122A" w:rsidP="00330B54">
      <w:pPr>
        <w:shd w:val="clear" w:color="auto" w:fill="FFFFFF"/>
        <w:spacing w:line="264" w:lineRule="auto"/>
        <w:ind w:firstLine="288"/>
        <w:jc w:val="right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</w:rPr>
        <w:t>Први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потпредседник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Владе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–</w:t>
      </w:r>
    </w:p>
    <w:p w:rsidR="00E1122A" w:rsidRPr="00A02FAC" w:rsidRDefault="00E1122A" w:rsidP="00330B54">
      <w:pPr>
        <w:shd w:val="clear" w:color="auto" w:fill="FFFFFF"/>
        <w:spacing w:line="264" w:lineRule="auto"/>
        <w:ind w:firstLine="288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02FAC">
        <w:rPr>
          <w:rFonts w:ascii="Times New Roman" w:eastAsia="Times New Roman" w:hAnsi="Times New Roman" w:cs="Times New Roman"/>
        </w:rPr>
        <w:t>заменик</w:t>
      </w:r>
      <w:proofErr w:type="spellEnd"/>
      <w:proofErr w:type="gram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председника</w:t>
      </w:r>
      <w:proofErr w:type="spellEnd"/>
      <w:r w:rsidRPr="00A02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</w:rPr>
        <w:t>Владе</w:t>
      </w:r>
      <w:proofErr w:type="spellEnd"/>
      <w:r w:rsidRPr="00A02FAC">
        <w:rPr>
          <w:rFonts w:ascii="Times New Roman" w:eastAsia="Times New Roman" w:hAnsi="Times New Roman" w:cs="Times New Roman"/>
        </w:rPr>
        <w:t>,</w:t>
      </w:r>
    </w:p>
    <w:p w:rsidR="00E1122A" w:rsidRPr="00330B54" w:rsidRDefault="00E1122A" w:rsidP="00330B54">
      <w:pPr>
        <w:shd w:val="clear" w:color="auto" w:fill="FFFFFF"/>
        <w:spacing w:line="264" w:lineRule="auto"/>
        <w:ind w:firstLine="288"/>
        <w:jc w:val="right"/>
        <w:rPr>
          <w:rFonts w:ascii="Times New Roman" w:eastAsia="Times New Roman" w:hAnsi="Times New Roman" w:cs="Times New Roman"/>
        </w:rPr>
      </w:pPr>
      <w:proofErr w:type="spellStart"/>
      <w:r w:rsidRPr="00A02FAC">
        <w:rPr>
          <w:rFonts w:ascii="Times New Roman" w:eastAsia="Times New Roman" w:hAnsi="Times New Roman" w:cs="Times New Roman"/>
          <w:b/>
          <w:bCs/>
        </w:rPr>
        <w:t>Ивица</w:t>
      </w:r>
      <w:proofErr w:type="spellEnd"/>
      <w:r w:rsidRPr="00A02F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02FAC">
        <w:rPr>
          <w:rFonts w:ascii="Times New Roman" w:eastAsia="Times New Roman" w:hAnsi="Times New Roman" w:cs="Times New Roman"/>
          <w:b/>
          <w:bCs/>
        </w:rPr>
        <w:t>Дачић</w:t>
      </w:r>
      <w:proofErr w:type="spellEnd"/>
      <w:r w:rsidRPr="00A02FAC">
        <w:rPr>
          <w:rFonts w:ascii="Times New Roman" w:eastAsia="Times New Roman" w:hAnsi="Times New Roman" w:cs="Times New Roman"/>
          <w:b/>
          <w:bCs/>
        </w:rPr>
        <w:t>, </w:t>
      </w:r>
      <w:proofErr w:type="spellStart"/>
      <w:r w:rsidRPr="00A02FAC">
        <w:rPr>
          <w:rFonts w:ascii="Times New Roman" w:eastAsia="Times New Roman" w:hAnsi="Times New Roman" w:cs="Times New Roman"/>
        </w:rPr>
        <w:t>с.р</w:t>
      </w:r>
      <w:proofErr w:type="spellEnd"/>
      <w:r w:rsidRPr="00A02FAC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9F3871" w:rsidRPr="00A02FAC" w:rsidRDefault="009F3871" w:rsidP="00330B54">
      <w:pPr>
        <w:spacing w:line="264" w:lineRule="auto"/>
        <w:ind w:firstLine="288"/>
        <w:rPr>
          <w:rFonts w:ascii="Times New Roman" w:hAnsi="Times New Roman" w:cs="Times New Roman"/>
        </w:rPr>
      </w:pPr>
    </w:p>
    <w:sectPr w:rsidR="009F3871" w:rsidRPr="00A02F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0C" w:rsidRDefault="00437A0C" w:rsidP="00F40359">
      <w:pPr>
        <w:spacing w:after="0" w:line="240" w:lineRule="auto"/>
      </w:pPr>
      <w:r>
        <w:separator/>
      </w:r>
    </w:p>
  </w:endnote>
  <w:endnote w:type="continuationSeparator" w:id="0">
    <w:p w:rsidR="00437A0C" w:rsidRDefault="00437A0C" w:rsidP="00F4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59" w:rsidRDefault="00F40359">
    <w:pPr>
      <w:pStyle w:val="Footer"/>
      <w:jc w:val="center"/>
      <w:rPr>
        <w:color w:val="5B9BD5" w:themeColor="accent1"/>
      </w:rPr>
    </w:pPr>
    <w:r>
      <w:rPr>
        <w:color w:val="5B9BD5" w:themeColor="accent1"/>
        <w:lang w:val="sr-Cyrl-RS"/>
      </w:rPr>
      <w:t>Страна</w:t>
    </w: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</w:t>
    </w:r>
    <w:proofErr w:type="spellStart"/>
    <w:r>
      <w:rPr>
        <w:color w:val="5B9BD5" w:themeColor="accent1"/>
      </w:rPr>
      <w:t>oд</w:t>
    </w:r>
    <w:proofErr w:type="spellEnd"/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F40359" w:rsidRDefault="00F40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0C" w:rsidRDefault="00437A0C" w:rsidP="00F40359">
      <w:pPr>
        <w:spacing w:after="0" w:line="240" w:lineRule="auto"/>
      </w:pPr>
      <w:r>
        <w:separator/>
      </w:r>
    </w:p>
  </w:footnote>
  <w:footnote w:type="continuationSeparator" w:id="0">
    <w:p w:rsidR="00437A0C" w:rsidRDefault="00437A0C" w:rsidP="00F4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A"/>
    <w:rsid w:val="00330B54"/>
    <w:rsid w:val="00437A0C"/>
    <w:rsid w:val="009F3871"/>
    <w:rsid w:val="00A02FAC"/>
    <w:rsid w:val="00E1122A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4F8CD-AF93-4836-B549-8C9904E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12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12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1122A"/>
  </w:style>
  <w:style w:type="paragraph" w:customStyle="1" w:styleId="boldic">
    <w:name w:val="boldic"/>
    <w:basedOn w:val="Normal"/>
    <w:link w:val="boldicChar"/>
    <w:qFormat/>
    <w:rsid w:val="00330B54"/>
    <w:pPr>
      <w:shd w:val="clear" w:color="auto" w:fill="FFFFFF"/>
      <w:spacing w:before="100" w:beforeAutospacing="1" w:line="240" w:lineRule="auto"/>
      <w:ind w:firstLine="480"/>
      <w:jc w:val="center"/>
    </w:pPr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4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ldicChar">
    <w:name w:val="boldic Char"/>
    <w:basedOn w:val="DefaultParagraphFont"/>
    <w:link w:val="boldic"/>
    <w:rsid w:val="00330B54"/>
    <w:rPr>
      <w:rFonts w:ascii="Times New Roman" w:eastAsia="Times New Roman" w:hAnsi="Times New Roman" w:cs="Times New Roman"/>
      <w:b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F40359"/>
  </w:style>
  <w:style w:type="paragraph" w:styleId="Footer">
    <w:name w:val="footer"/>
    <w:basedOn w:val="Normal"/>
    <w:link w:val="FooterChar"/>
    <w:uiPriority w:val="99"/>
    <w:unhideWhenUsed/>
    <w:rsid w:val="00F4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499">
          <w:marLeft w:val="3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674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51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5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2018-06-14T09:52:00Z</dcterms:created>
  <dcterms:modified xsi:type="dcterms:W3CDTF">2018-06-15T08:27:00Z</dcterms:modified>
</cp:coreProperties>
</file>